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59BC1" w14:textId="77777777" w:rsidR="00AC6D37" w:rsidRDefault="009569AB" w:rsidP="005F39CD">
      <w:pPr>
        <w:tabs>
          <w:tab w:val="center" w:pos="4680"/>
          <w:tab w:val="right" w:pos="9360"/>
        </w:tabs>
        <w:spacing w:before="200" w:after="0" w:line="240" w:lineRule="auto"/>
        <w:jc w:val="center"/>
      </w:pPr>
      <w:r>
        <w:rPr>
          <w:noProof/>
          <w:color w:val="0000FF"/>
        </w:rPr>
        <w:drawing>
          <wp:inline distT="0" distB="0" distL="0" distR="0" wp14:anchorId="73174CD0" wp14:editId="2885587C">
            <wp:extent cx="573787" cy="549136"/>
            <wp:effectExtent l="0" t="0" r="0" b="0"/>
            <wp:docPr id="12" name="image1.jpg" descr="https://encrypted-tbn3.gstatic.com/images?q=tbn:ANd9GcSXhRgF7YmlYyuhW8AnbWRTdvgsb8sJCj-YQZMe6sppqGzB-G4T-JYl5Q"/>
            <wp:cNvGraphicFramePr/>
            <a:graphic xmlns:a="http://schemas.openxmlformats.org/drawingml/2006/main">
              <a:graphicData uri="http://schemas.openxmlformats.org/drawingml/2006/picture">
                <pic:pic xmlns:pic="http://schemas.openxmlformats.org/drawingml/2006/picture">
                  <pic:nvPicPr>
                    <pic:cNvPr id="0" name="image1.jpg" descr="https://encrypted-tbn3.gstatic.com/images?q=tbn:ANd9GcSXhRgF7YmlYyuhW8AnbWRTdvgsb8sJCj-YQZMe6sppqGzB-G4T-JYl5Q"/>
                    <pic:cNvPicPr preferRelativeResize="0"/>
                  </pic:nvPicPr>
                  <pic:blipFill>
                    <a:blip r:embed="rId8"/>
                    <a:srcRect/>
                    <a:stretch>
                      <a:fillRect/>
                    </a:stretch>
                  </pic:blipFill>
                  <pic:spPr>
                    <a:xfrm>
                      <a:off x="0" y="0"/>
                      <a:ext cx="573787" cy="549136"/>
                    </a:xfrm>
                    <a:prstGeom prst="rect">
                      <a:avLst/>
                    </a:prstGeom>
                    <a:ln/>
                  </pic:spPr>
                </pic:pic>
              </a:graphicData>
            </a:graphic>
          </wp:inline>
        </w:drawing>
      </w:r>
    </w:p>
    <w:p w14:paraId="3AB51660" w14:textId="77777777" w:rsidR="00AC6D37" w:rsidRPr="00170806" w:rsidRDefault="00AC6D37" w:rsidP="005F39CD">
      <w:pPr>
        <w:spacing w:before="200" w:after="0"/>
        <w:jc w:val="center"/>
        <w:rPr>
          <w:b/>
          <w:sz w:val="10"/>
          <w:szCs w:val="10"/>
        </w:rPr>
      </w:pPr>
    </w:p>
    <w:p w14:paraId="502843DB" w14:textId="77777777" w:rsidR="00AC6D37" w:rsidRDefault="009569AB">
      <w:pPr>
        <w:spacing w:after="0"/>
        <w:jc w:val="center"/>
        <w:rPr>
          <w:b/>
          <w:sz w:val="28"/>
          <w:szCs w:val="28"/>
        </w:rPr>
      </w:pPr>
      <w:r>
        <w:rPr>
          <w:b/>
          <w:sz w:val="28"/>
          <w:szCs w:val="28"/>
        </w:rPr>
        <w:t>WOODLAND ELEMENTARY MINI GRANT INFORMATION</w:t>
      </w:r>
    </w:p>
    <w:p w14:paraId="33C00060" w14:textId="77777777" w:rsidR="00AC6D37" w:rsidRPr="00170806" w:rsidRDefault="00AC6D37" w:rsidP="00170806">
      <w:pPr>
        <w:spacing w:after="100"/>
        <w:rPr>
          <w:sz w:val="10"/>
          <w:szCs w:val="10"/>
        </w:rPr>
      </w:pPr>
    </w:p>
    <w:p w14:paraId="67DB3837" w14:textId="77777777" w:rsidR="00AC6D37" w:rsidRDefault="009569AB">
      <w:r>
        <w:t xml:space="preserve">Dear </w:t>
      </w:r>
      <w:proofErr w:type="gramStart"/>
      <w:r>
        <w:t>Woodland</w:t>
      </w:r>
      <w:proofErr w:type="gramEnd"/>
      <w:r>
        <w:t xml:space="preserve"> Elementary Faculty &amp; Staff,</w:t>
      </w:r>
    </w:p>
    <w:p w14:paraId="600891E9" w14:textId="77777777" w:rsidR="00AC6D37" w:rsidRDefault="009569AB">
      <w:r>
        <w:t>We hope you had a wonderful summer. It is with great pleasure that the Home &amp; School Association warmly welcomes both new and returning faculty and staff to Woodland Elementary for the 2020-2021 school year! We understand that this school year will look di</w:t>
      </w:r>
      <w:r>
        <w:t>fferent than most, but together, we will continue to make the best of a challenging situation and support our students.</w:t>
      </w:r>
    </w:p>
    <w:p w14:paraId="43D2821E" w14:textId="77777777" w:rsidR="00AC6D37" w:rsidRDefault="009569AB">
      <w:bookmarkStart w:id="0" w:name="_heading=h.30j0zll" w:colFirst="0" w:colLast="0"/>
      <w:bookmarkEnd w:id="0"/>
      <w:r>
        <w:rPr>
          <w:b/>
        </w:rPr>
        <w:t xml:space="preserve">As a member of the Woodland staff, please know that you may apply for </w:t>
      </w:r>
      <w:proofErr w:type="gramStart"/>
      <w:r>
        <w:rPr>
          <w:b/>
        </w:rPr>
        <w:t>mini-grants</w:t>
      </w:r>
      <w:proofErr w:type="gramEnd"/>
      <w:r>
        <w:rPr>
          <w:b/>
        </w:rPr>
        <w:t xml:space="preserve"> of up to $500</w:t>
      </w:r>
      <w:r>
        <w:t xml:space="preserve">. Grants will be awarded three times per </w:t>
      </w:r>
      <w:r>
        <w:t>year, for up to $1,000 per submission period. In addition, $500 in grant money will be awarded for building improvements throughout the year. We hope you will take advantage of this program and apply for grants to enhance the educational experience, outsid</w:t>
      </w:r>
      <w:r>
        <w:t xml:space="preserve">e of supplies you might normally obtain through the district.  </w:t>
      </w:r>
    </w:p>
    <w:p w14:paraId="7DD69701" w14:textId="77777777" w:rsidR="00AC6D37" w:rsidRDefault="009569AB">
      <w:r>
        <w:t xml:space="preserve">Steps to apply for a </w:t>
      </w:r>
      <w:proofErr w:type="gramStart"/>
      <w:r>
        <w:t>mini-grant</w:t>
      </w:r>
      <w:proofErr w:type="gramEnd"/>
      <w:r>
        <w:t>:</w:t>
      </w:r>
    </w:p>
    <w:p w14:paraId="2C6C06F6" w14:textId="77777777" w:rsidR="00AC6D37" w:rsidRDefault="009569AB">
      <w:pPr>
        <w:numPr>
          <w:ilvl w:val="0"/>
          <w:numId w:val="1"/>
        </w:numPr>
        <w:pBdr>
          <w:top w:val="nil"/>
          <w:left w:val="nil"/>
          <w:bottom w:val="nil"/>
          <w:right w:val="nil"/>
          <w:between w:val="nil"/>
        </w:pBdr>
        <w:spacing w:after="0"/>
        <w:rPr>
          <w:color w:val="000000"/>
        </w:rPr>
      </w:pPr>
      <w:r>
        <w:rPr>
          <w:color w:val="000000"/>
        </w:rPr>
        <w:t>Come up with an idea:</w:t>
      </w:r>
      <w:r>
        <w:t xml:space="preserve"> </w:t>
      </w:r>
      <w:r>
        <w:rPr>
          <w:color w:val="000000"/>
        </w:rPr>
        <w:t>materials for a special project, supplemental learning tools you cannot obtain through the district, or some other enhancement to your cl</w:t>
      </w:r>
      <w:r>
        <w:rPr>
          <w:color w:val="000000"/>
        </w:rPr>
        <w:t xml:space="preserve">assroom learning environment.  It doesn’t have to be big- it could be in the $25-$50 </w:t>
      </w:r>
      <w:proofErr w:type="gramStart"/>
      <w:r>
        <w:rPr>
          <w:color w:val="000000"/>
        </w:rPr>
        <w:t>range, or</w:t>
      </w:r>
      <w:proofErr w:type="gramEnd"/>
      <w:r>
        <w:rPr>
          <w:color w:val="000000"/>
        </w:rPr>
        <w:t xml:space="preserve"> could be as large as $500.  </w:t>
      </w:r>
      <w:r>
        <w:rPr>
          <w:b/>
          <w:color w:val="000000"/>
        </w:rPr>
        <w:t>Please note that applications for durable materials that enhance the curriculum or learning environment are more likely to be granted</w:t>
      </w:r>
      <w:r>
        <w:rPr>
          <w:color w:val="000000"/>
        </w:rPr>
        <w:t xml:space="preserve">. </w:t>
      </w:r>
    </w:p>
    <w:p w14:paraId="4753E01C" w14:textId="77777777" w:rsidR="00AC6D37" w:rsidRDefault="009569AB">
      <w:pPr>
        <w:numPr>
          <w:ilvl w:val="0"/>
          <w:numId w:val="1"/>
        </w:numPr>
        <w:pBdr>
          <w:top w:val="nil"/>
          <w:left w:val="nil"/>
          <w:bottom w:val="nil"/>
          <w:right w:val="nil"/>
          <w:between w:val="nil"/>
        </w:pBdr>
        <w:spacing w:after="0"/>
        <w:rPr>
          <w:color w:val="000000"/>
        </w:rPr>
      </w:pPr>
      <w:r>
        <w:rPr>
          <w:color w:val="000000"/>
        </w:rPr>
        <w:t xml:space="preserve">Apply for the grant: Use the attached application to apply for your grant. </w:t>
      </w:r>
      <w:r>
        <w:rPr>
          <w:color w:val="000000"/>
          <w:u w:val="single"/>
        </w:rPr>
        <w:t>Deadlines are October 1, January 1, and April 1</w:t>
      </w:r>
      <w:r>
        <w:rPr>
          <w:color w:val="000000"/>
        </w:rPr>
        <w:t xml:space="preserve">. Grant requests will be discussed and voted on by the Home &amp; School Executive </w:t>
      </w:r>
      <w:r>
        <w:t>B</w:t>
      </w:r>
      <w:r>
        <w:rPr>
          <w:color w:val="000000"/>
        </w:rPr>
        <w:t>oard during the Home &amp; School meeting following</w:t>
      </w:r>
      <w:r>
        <w:t xml:space="preserve"> the</w:t>
      </w:r>
      <w:r>
        <w:t xml:space="preserve"> submission deadline</w:t>
      </w:r>
      <w:r>
        <w:rPr>
          <w:color w:val="000000"/>
        </w:rPr>
        <w:t xml:space="preserve">. </w:t>
      </w:r>
    </w:p>
    <w:p w14:paraId="77C97CB8" w14:textId="77777777" w:rsidR="00AC6D37" w:rsidRDefault="009569AB">
      <w:pPr>
        <w:numPr>
          <w:ilvl w:val="0"/>
          <w:numId w:val="1"/>
        </w:numPr>
        <w:pBdr>
          <w:top w:val="nil"/>
          <w:left w:val="nil"/>
          <w:bottom w:val="nil"/>
          <w:right w:val="nil"/>
          <w:between w:val="nil"/>
        </w:pBdr>
        <w:spacing w:after="0"/>
        <w:rPr>
          <w:color w:val="000000"/>
        </w:rPr>
      </w:pPr>
      <w:r>
        <w:rPr>
          <w:color w:val="000000"/>
        </w:rPr>
        <w:t xml:space="preserve">If you are approved for your item(s), you will be informed by the Home &amp; School Treasurer. </w:t>
      </w:r>
      <w:r>
        <w:t>At that point you may purchase your item(s) and</w:t>
      </w:r>
      <w:r>
        <w:rPr>
          <w:color w:val="000000"/>
        </w:rPr>
        <w:t xml:space="preserve"> submit your receipt(s) or invoice(s) to the Home </w:t>
      </w:r>
      <w:r>
        <w:t xml:space="preserve">&amp; </w:t>
      </w:r>
      <w:r>
        <w:rPr>
          <w:color w:val="000000"/>
        </w:rPr>
        <w:t>School Treasurer for reimbursement</w:t>
      </w:r>
      <w:r>
        <w:t>.</w:t>
      </w:r>
    </w:p>
    <w:p w14:paraId="07C283ED" w14:textId="2F53011A" w:rsidR="00AC6D37" w:rsidRDefault="009569AB">
      <w:pPr>
        <w:numPr>
          <w:ilvl w:val="0"/>
          <w:numId w:val="1"/>
        </w:numPr>
        <w:pBdr>
          <w:top w:val="nil"/>
          <w:left w:val="nil"/>
          <w:bottom w:val="nil"/>
          <w:right w:val="nil"/>
          <w:between w:val="nil"/>
        </w:pBdr>
        <w:spacing w:after="0"/>
        <w:rPr>
          <w:color w:val="000000"/>
        </w:rPr>
      </w:pPr>
      <w:r>
        <w:rPr>
          <w:color w:val="000000"/>
        </w:rPr>
        <w:t>Enjoy y</w:t>
      </w:r>
      <w:r>
        <w:rPr>
          <w:color w:val="000000"/>
        </w:rPr>
        <w:t>our new materials!</w:t>
      </w:r>
    </w:p>
    <w:p w14:paraId="1E5DFF70" w14:textId="77777777" w:rsidR="00170806" w:rsidRPr="00170806" w:rsidRDefault="00170806" w:rsidP="00170806">
      <w:pPr>
        <w:pBdr>
          <w:top w:val="nil"/>
          <w:left w:val="nil"/>
          <w:bottom w:val="nil"/>
          <w:right w:val="nil"/>
          <w:between w:val="nil"/>
        </w:pBdr>
        <w:spacing w:after="0"/>
        <w:ind w:left="720"/>
        <w:rPr>
          <w:color w:val="000000"/>
          <w:sz w:val="10"/>
          <w:szCs w:val="10"/>
        </w:rPr>
      </w:pPr>
    </w:p>
    <w:p w14:paraId="4C4BCFEC" w14:textId="77777777" w:rsidR="00AC6D37" w:rsidRDefault="009569AB">
      <w:pPr>
        <w:pBdr>
          <w:top w:val="nil"/>
          <w:left w:val="nil"/>
          <w:bottom w:val="nil"/>
          <w:right w:val="nil"/>
          <w:between w:val="nil"/>
        </w:pBdr>
        <w:ind w:left="360"/>
        <w:rPr>
          <w:color w:val="000000"/>
        </w:rPr>
      </w:pPr>
      <w:r>
        <w:rPr>
          <w:color w:val="000000"/>
        </w:rPr>
        <w:t xml:space="preserve">Note: Because of a limited budget, not all grant applications will be approved, so please wait to hear from Home &amp; School before making any purchases. </w:t>
      </w:r>
    </w:p>
    <w:p w14:paraId="13746CC0" w14:textId="77777777" w:rsidR="00AC6D37" w:rsidRDefault="009569AB">
      <w:pPr>
        <w:pBdr>
          <w:top w:val="nil"/>
          <w:left w:val="nil"/>
          <w:bottom w:val="nil"/>
          <w:right w:val="nil"/>
          <w:between w:val="nil"/>
        </w:pBdr>
      </w:pPr>
      <w:r>
        <w:t xml:space="preserve">Please contact Mary Fitzgerald, Woodland H&amp;S President at </w:t>
      </w:r>
      <w:hyperlink r:id="rId9">
        <w:r>
          <w:rPr>
            <w:color w:val="1155CC"/>
            <w:u w:val="single"/>
          </w:rPr>
          <w:t>woodlandhspresident@gmail.com</w:t>
        </w:r>
      </w:hyperlink>
      <w:r>
        <w:t xml:space="preserve">, or Ritika </w:t>
      </w:r>
      <w:proofErr w:type="spellStart"/>
      <w:r>
        <w:t>Rustagi</w:t>
      </w:r>
      <w:proofErr w:type="spellEnd"/>
      <w:r>
        <w:t xml:space="preserve">, Woodland H&amp;S Treasurer at </w:t>
      </w:r>
      <w:hyperlink r:id="rId10">
        <w:r>
          <w:rPr>
            <w:color w:val="1155CC"/>
            <w:u w:val="single"/>
          </w:rPr>
          <w:t>woodlandtre</w:t>
        </w:r>
        <w:r>
          <w:rPr>
            <w:color w:val="1155CC"/>
            <w:u w:val="single"/>
          </w:rPr>
          <w:t>asurer4@gmail.com</w:t>
        </w:r>
      </w:hyperlink>
      <w:r>
        <w:t>, with any questions.</w:t>
      </w:r>
    </w:p>
    <w:p w14:paraId="747CB752" w14:textId="77777777" w:rsidR="00AC6D37" w:rsidRDefault="009569AB">
      <w:r>
        <w:t>Sincerely,</w:t>
      </w:r>
    </w:p>
    <w:p w14:paraId="6F91C01E" w14:textId="77777777" w:rsidR="00AC6D37" w:rsidRDefault="009569AB">
      <w:pPr>
        <w:spacing w:after="0"/>
        <w:rPr>
          <w:b/>
        </w:rPr>
      </w:pPr>
      <w:r>
        <w:rPr>
          <w:b/>
        </w:rPr>
        <w:t>Woodland Home &amp; School Association</w:t>
      </w:r>
    </w:p>
    <w:p w14:paraId="45843E80" w14:textId="77777777" w:rsidR="00AC6D37" w:rsidRDefault="009569AB">
      <w:pPr>
        <w:pBdr>
          <w:top w:val="nil"/>
          <w:left w:val="nil"/>
          <w:bottom w:val="nil"/>
          <w:right w:val="nil"/>
          <w:between w:val="nil"/>
        </w:pBdr>
        <w:shd w:val="clear" w:color="auto" w:fill="FFFFFF"/>
        <w:spacing w:after="0"/>
        <w:rPr>
          <w:color w:val="000000"/>
        </w:rPr>
      </w:pPr>
      <w:r>
        <w:rPr>
          <w:color w:val="000000"/>
        </w:rPr>
        <w:t xml:space="preserve">President </w:t>
      </w:r>
      <w:r>
        <w:t>- Mary Fitzgerald</w:t>
      </w:r>
    </w:p>
    <w:p w14:paraId="7D5E9B39" w14:textId="77777777" w:rsidR="00AC6D37" w:rsidRDefault="009569AB">
      <w:pPr>
        <w:pBdr>
          <w:top w:val="nil"/>
          <w:left w:val="nil"/>
          <w:bottom w:val="nil"/>
          <w:right w:val="nil"/>
          <w:between w:val="nil"/>
        </w:pBdr>
        <w:shd w:val="clear" w:color="auto" w:fill="FFFFFF"/>
        <w:spacing w:after="0"/>
        <w:rPr>
          <w:color w:val="000000"/>
        </w:rPr>
      </w:pPr>
      <w:r>
        <w:rPr>
          <w:color w:val="000000"/>
        </w:rPr>
        <w:t>Vice President -</w:t>
      </w:r>
      <w:r>
        <w:t xml:space="preserve"> Agata </w:t>
      </w:r>
      <w:proofErr w:type="spellStart"/>
      <w:r>
        <w:t>Dajewski</w:t>
      </w:r>
      <w:proofErr w:type="spellEnd"/>
      <w:r>
        <w:rPr>
          <w:color w:val="000000"/>
        </w:rPr>
        <w:t> </w:t>
      </w:r>
    </w:p>
    <w:p w14:paraId="3175DB09" w14:textId="77777777" w:rsidR="00AC6D37" w:rsidRDefault="009569AB">
      <w:pPr>
        <w:pBdr>
          <w:top w:val="nil"/>
          <w:left w:val="nil"/>
          <w:bottom w:val="nil"/>
          <w:right w:val="nil"/>
          <w:between w:val="nil"/>
        </w:pBdr>
        <w:shd w:val="clear" w:color="auto" w:fill="FFFFFF"/>
        <w:spacing w:after="0"/>
        <w:rPr>
          <w:color w:val="000000"/>
        </w:rPr>
      </w:pPr>
      <w:r>
        <w:rPr>
          <w:color w:val="000000"/>
        </w:rPr>
        <w:t xml:space="preserve">Treasurer – </w:t>
      </w:r>
      <w:r>
        <w:t xml:space="preserve">Ritika </w:t>
      </w:r>
      <w:proofErr w:type="spellStart"/>
      <w:r>
        <w:t>Rustagi</w:t>
      </w:r>
      <w:proofErr w:type="spellEnd"/>
    </w:p>
    <w:p w14:paraId="1160AF88" w14:textId="77777777" w:rsidR="00AC6D37" w:rsidRDefault="009569AB">
      <w:pPr>
        <w:pBdr>
          <w:top w:val="nil"/>
          <w:left w:val="nil"/>
          <w:bottom w:val="nil"/>
          <w:right w:val="nil"/>
          <w:between w:val="nil"/>
        </w:pBdr>
        <w:shd w:val="clear" w:color="auto" w:fill="FFFFFF"/>
        <w:spacing w:after="0"/>
      </w:pPr>
      <w:r>
        <w:rPr>
          <w:color w:val="000000"/>
        </w:rPr>
        <w:t xml:space="preserve">Corresponding Secretary – </w:t>
      </w:r>
      <w:proofErr w:type="spellStart"/>
      <w:r>
        <w:t>Kelleigh</w:t>
      </w:r>
      <w:proofErr w:type="spellEnd"/>
      <w:r>
        <w:t xml:space="preserve"> Parker</w:t>
      </w:r>
    </w:p>
    <w:p w14:paraId="453A9DEB" w14:textId="77777777" w:rsidR="00AC6D37" w:rsidRDefault="009569AB">
      <w:pPr>
        <w:pBdr>
          <w:top w:val="nil"/>
          <w:left w:val="nil"/>
          <w:bottom w:val="nil"/>
          <w:right w:val="nil"/>
          <w:between w:val="nil"/>
        </w:pBdr>
        <w:shd w:val="clear" w:color="auto" w:fill="FFFFFF"/>
        <w:spacing w:after="0"/>
      </w:pPr>
      <w:r>
        <w:rPr>
          <w:color w:val="000000"/>
        </w:rPr>
        <w:t>Recording Secretary</w:t>
      </w:r>
      <w:r>
        <w:t xml:space="preserve"> - Gina Stover</w:t>
      </w:r>
    </w:p>
    <w:p w14:paraId="0D200178" w14:textId="77777777" w:rsidR="005F39CD" w:rsidRDefault="005F39CD">
      <w:pPr>
        <w:tabs>
          <w:tab w:val="center" w:pos="4680"/>
          <w:tab w:val="right" w:pos="9360"/>
        </w:tabs>
        <w:jc w:val="center"/>
      </w:pPr>
    </w:p>
    <w:p w14:paraId="5FDD33DC" w14:textId="0500DCB7" w:rsidR="00AC6D37" w:rsidRDefault="009569AB">
      <w:pPr>
        <w:tabs>
          <w:tab w:val="center" w:pos="4680"/>
          <w:tab w:val="right" w:pos="9360"/>
        </w:tabs>
        <w:jc w:val="center"/>
      </w:pPr>
      <w:r>
        <w:rPr>
          <w:noProof/>
        </w:rPr>
        <w:lastRenderedPageBreak/>
        <w:drawing>
          <wp:inline distT="0" distB="0" distL="0" distR="0" wp14:anchorId="4A32BC3A" wp14:editId="176BDABC">
            <wp:extent cx="573787" cy="549136"/>
            <wp:effectExtent l="0" t="0" r="0" b="0"/>
            <wp:docPr id="11" name="image1.jpg" descr="https://encrypted-tbn3.gstatic.com/images?q=tbn:ANd9GcSXhRgF7YmlYyuhW8AnbWRTdvgsb8sJCj-YQZMe6sppqGzB-G4T-JYl5Q"/>
            <wp:cNvGraphicFramePr/>
            <a:graphic xmlns:a="http://schemas.openxmlformats.org/drawingml/2006/main">
              <a:graphicData uri="http://schemas.openxmlformats.org/drawingml/2006/picture">
                <pic:pic xmlns:pic="http://schemas.openxmlformats.org/drawingml/2006/picture">
                  <pic:nvPicPr>
                    <pic:cNvPr id="0" name="image1.jpg" descr="https://encrypted-tbn3.gstatic.com/images?q=tbn:ANd9GcSXhRgF7YmlYyuhW8AnbWRTdvgsb8sJCj-YQZMe6sppqGzB-G4T-JYl5Q"/>
                    <pic:cNvPicPr preferRelativeResize="0"/>
                  </pic:nvPicPr>
                  <pic:blipFill>
                    <a:blip r:embed="rId8"/>
                    <a:srcRect/>
                    <a:stretch>
                      <a:fillRect/>
                    </a:stretch>
                  </pic:blipFill>
                  <pic:spPr>
                    <a:xfrm>
                      <a:off x="0" y="0"/>
                      <a:ext cx="573787" cy="549136"/>
                    </a:xfrm>
                    <a:prstGeom prst="rect">
                      <a:avLst/>
                    </a:prstGeom>
                    <a:ln/>
                  </pic:spPr>
                </pic:pic>
              </a:graphicData>
            </a:graphic>
          </wp:inline>
        </w:drawing>
      </w:r>
    </w:p>
    <w:p w14:paraId="441B680C" w14:textId="77777777" w:rsidR="00AC6D37" w:rsidRDefault="009569AB">
      <w:pPr>
        <w:spacing w:after="0"/>
        <w:jc w:val="center"/>
        <w:rPr>
          <w:b/>
          <w:sz w:val="28"/>
          <w:szCs w:val="28"/>
        </w:rPr>
      </w:pPr>
      <w:r>
        <w:rPr>
          <w:b/>
          <w:sz w:val="28"/>
          <w:szCs w:val="28"/>
        </w:rPr>
        <w:t>WOODLAND ELEMENTARY MINI GRANT APPLICATION</w:t>
      </w:r>
    </w:p>
    <w:p w14:paraId="6A736820" w14:textId="102B83A9" w:rsidR="00AC6D37" w:rsidRPr="00170806" w:rsidRDefault="00170806" w:rsidP="00170806">
      <w:pPr>
        <w:tabs>
          <w:tab w:val="left" w:pos="3440"/>
        </w:tabs>
        <w:spacing w:after="0"/>
        <w:rPr>
          <w:b/>
          <w:sz w:val="20"/>
          <w:szCs w:val="20"/>
        </w:rPr>
      </w:pPr>
      <w:r>
        <w:rPr>
          <w:b/>
          <w:sz w:val="20"/>
          <w:szCs w:val="20"/>
        </w:rPr>
        <w:tab/>
      </w:r>
    </w:p>
    <w:p w14:paraId="686E96AC" w14:textId="1A85AD41" w:rsidR="00AC6D37" w:rsidRPr="00170806" w:rsidRDefault="009569AB" w:rsidP="00170806">
      <w:pPr>
        <w:spacing w:before="240"/>
      </w:pPr>
      <w:r w:rsidRPr="00170806">
        <w:t xml:space="preserve">Grants will be awarded up to $1,000 per submission period and an additional $500 </w:t>
      </w:r>
      <w:r w:rsidR="00170806" w:rsidRPr="00170806">
        <w:t>in grant money</w:t>
      </w:r>
      <w:r w:rsidRPr="00170806">
        <w:t xml:space="preserve"> per year for a facility improvement.</w:t>
      </w:r>
    </w:p>
    <w:p w14:paraId="759738C5" w14:textId="4E8FF118" w:rsidR="00AC6D37" w:rsidRPr="00170806" w:rsidRDefault="009569AB" w:rsidP="00170806">
      <w:pPr>
        <w:spacing w:before="240"/>
      </w:pPr>
      <w:r w:rsidRPr="00170806">
        <w:t xml:space="preserve">Please indicate: </w:t>
      </w:r>
      <w:r w:rsidRPr="00170806">
        <w:tab/>
      </w:r>
      <w:r w:rsidR="00D13303" w:rsidRPr="00170806">
        <w:t xml:space="preserve">_____ </w:t>
      </w:r>
      <w:r w:rsidRPr="00170806">
        <w:t>This is a standard mini-grant application</w:t>
      </w:r>
    </w:p>
    <w:p w14:paraId="4569DA2C" w14:textId="03211717" w:rsidR="00AC6D37" w:rsidRPr="00170806" w:rsidRDefault="009569AB" w:rsidP="00170806">
      <w:pPr>
        <w:spacing w:before="240"/>
      </w:pPr>
      <w:r w:rsidRPr="00170806">
        <w:tab/>
      </w:r>
      <w:r w:rsidRPr="00170806">
        <w:tab/>
      </w:r>
      <w:r w:rsidRPr="00170806">
        <w:tab/>
      </w:r>
      <w:r w:rsidR="00D13303" w:rsidRPr="00170806">
        <w:t xml:space="preserve">_____ </w:t>
      </w:r>
      <w:r w:rsidRPr="00170806">
        <w:t>This is an application for a facility/building improvement</w:t>
      </w:r>
    </w:p>
    <w:p w14:paraId="447EB8B6" w14:textId="77777777" w:rsidR="00170806" w:rsidRDefault="00170806">
      <w:pPr>
        <w:spacing w:after="0"/>
        <w:rPr>
          <w:bCs/>
        </w:rPr>
      </w:pPr>
    </w:p>
    <w:p w14:paraId="207822AC" w14:textId="2EDF3847" w:rsidR="00AC6D37" w:rsidRPr="00170806" w:rsidRDefault="009569AB">
      <w:pPr>
        <w:spacing w:after="0"/>
        <w:rPr>
          <w:bCs/>
        </w:rPr>
      </w:pPr>
      <w:r w:rsidRPr="00170806">
        <w:rPr>
          <w:bCs/>
        </w:rPr>
        <w:t xml:space="preserve">Submission Period:         </w:t>
      </w:r>
      <w:r w:rsidR="00D13303" w:rsidRPr="00170806">
        <w:rPr>
          <w:bCs/>
        </w:rPr>
        <w:t xml:space="preserve">_____ </w:t>
      </w:r>
      <w:r w:rsidRPr="00170806">
        <w:rPr>
          <w:bCs/>
        </w:rPr>
        <w:t>October 1</w:t>
      </w:r>
      <w:r w:rsidR="00D13303" w:rsidRPr="00170806">
        <w:rPr>
          <w:bCs/>
        </w:rPr>
        <w:t xml:space="preserve">               _____ </w:t>
      </w:r>
      <w:r w:rsidRPr="00170806">
        <w:rPr>
          <w:bCs/>
        </w:rPr>
        <w:t>January 1</w:t>
      </w:r>
      <w:r w:rsidR="00D13303" w:rsidRPr="00170806">
        <w:rPr>
          <w:bCs/>
        </w:rPr>
        <w:t xml:space="preserve">               _____ </w:t>
      </w:r>
      <w:r w:rsidRPr="00170806">
        <w:rPr>
          <w:bCs/>
        </w:rPr>
        <w:t>April 1</w:t>
      </w:r>
    </w:p>
    <w:p w14:paraId="3BD6D89B" w14:textId="77777777" w:rsidR="00AC6D37" w:rsidRDefault="009569AB">
      <w:pPr>
        <w:spacing w:before="240"/>
      </w:pPr>
      <w:r>
        <w:t>Date: ____________________</w:t>
      </w:r>
    </w:p>
    <w:p w14:paraId="3C408E05" w14:textId="77777777" w:rsidR="00AC6D37" w:rsidRDefault="009569AB">
      <w:r>
        <w:t xml:space="preserve">Name: _____________________________________               </w:t>
      </w:r>
    </w:p>
    <w:p w14:paraId="13953C3F" w14:textId="77777777" w:rsidR="00AC6D37" w:rsidRDefault="009569AB">
      <w:r>
        <w:t>E-mail: _____________________________________</w:t>
      </w:r>
    </w:p>
    <w:p w14:paraId="5F34FBFA" w14:textId="77777777" w:rsidR="00AC6D37" w:rsidRDefault="009569AB">
      <w:r>
        <w:t>Grade Level/Class/G</w:t>
      </w:r>
      <w:r>
        <w:t xml:space="preserve">roup involved: _____________________________________ </w:t>
      </w:r>
    </w:p>
    <w:p w14:paraId="0EB37D6A" w14:textId="77777777" w:rsidR="00AC6D37" w:rsidRDefault="009569AB">
      <w:r>
        <w:t xml:space="preserve">Amount Requested: $____________________ (Be sure to include any taxes or shipping costs) </w:t>
      </w:r>
    </w:p>
    <w:p w14:paraId="16DF0BF3" w14:textId="77777777" w:rsidR="00AC6D37" w:rsidRDefault="009569AB">
      <w:r>
        <w:t>How will the mini-grant funds be used? 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w:t>
      </w:r>
    </w:p>
    <w:p w14:paraId="05DA24D9" w14:textId="77777777" w:rsidR="00AC6D37" w:rsidRDefault="009569AB">
      <w:r>
        <w:t>How will the funds enhance the curriculum? (if ap</w:t>
      </w:r>
      <w:r>
        <w:t>plicable) 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w:t>
      </w:r>
    </w:p>
    <w:p w14:paraId="1CC45BD2" w14:textId="77777777" w:rsidR="00AC6D37" w:rsidRDefault="00AC6D37"/>
    <w:p w14:paraId="3403499A" w14:textId="77777777" w:rsidR="00AC6D37" w:rsidRDefault="009569AB">
      <w:r>
        <w:rPr>
          <w:b/>
        </w:rPr>
        <w:t xml:space="preserve">Please email your application to the Woodland H&amp;S Treasurer at </w:t>
      </w:r>
      <w:hyperlink r:id="rId11">
        <w:r>
          <w:rPr>
            <w:color w:val="1155CC"/>
            <w:u w:val="single"/>
          </w:rPr>
          <w:t>woodlandtreasurer4@gmail.com</w:t>
        </w:r>
      </w:hyperlink>
      <w:r>
        <w:rPr>
          <w:b/>
        </w:rPr>
        <w:t xml:space="preserve"> after obtaining Principal’s signature. </w:t>
      </w:r>
    </w:p>
    <w:p w14:paraId="7D2B6944" w14:textId="77777777" w:rsidR="00AC6D37" w:rsidRDefault="009569AB">
      <w:pPr>
        <w:pBdr>
          <w:top w:val="nil"/>
          <w:left w:val="nil"/>
          <w:bottom w:val="nil"/>
          <w:right w:val="nil"/>
          <w:between w:val="nil"/>
        </w:pBdr>
        <w:spacing w:after="0"/>
        <w:rPr>
          <w:color w:val="000000"/>
        </w:rPr>
      </w:pPr>
      <w:r>
        <w:rPr>
          <w:color w:val="000000"/>
        </w:rPr>
        <w:t xml:space="preserve">Principal’s Signature: </w:t>
      </w:r>
      <w:r>
        <w:t>___________</w:t>
      </w:r>
      <w:r>
        <w:t>__________________________          Date: ____________________</w:t>
      </w:r>
    </w:p>
    <w:p w14:paraId="05724B1F" w14:textId="77777777" w:rsidR="00AC6D37" w:rsidRDefault="00AC6D37">
      <w:pPr>
        <w:pBdr>
          <w:top w:val="nil"/>
          <w:left w:val="nil"/>
          <w:bottom w:val="nil"/>
          <w:right w:val="nil"/>
          <w:between w:val="nil"/>
        </w:pBdr>
        <w:spacing w:after="0"/>
        <w:rPr>
          <w:color w:val="000000"/>
        </w:rPr>
      </w:pPr>
    </w:p>
    <w:p w14:paraId="0CB889A8" w14:textId="77777777" w:rsidR="00AC6D37" w:rsidRDefault="00AC6D37">
      <w:pPr>
        <w:pBdr>
          <w:top w:val="nil"/>
          <w:left w:val="nil"/>
          <w:bottom w:val="nil"/>
          <w:right w:val="nil"/>
          <w:between w:val="nil"/>
        </w:pBdr>
        <w:spacing w:after="0"/>
        <w:rPr>
          <w:b/>
        </w:rPr>
      </w:pPr>
    </w:p>
    <w:p w14:paraId="1E8597A6" w14:textId="77777777" w:rsidR="00AC6D37" w:rsidRDefault="009569AB">
      <w:pPr>
        <w:pBdr>
          <w:top w:val="nil"/>
          <w:left w:val="nil"/>
          <w:bottom w:val="nil"/>
          <w:right w:val="nil"/>
          <w:between w:val="nil"/>
        </w:pBdr>
        <w:spacing w:after="0"/>
        <w:rPr>
          <w:b/>
          <w:color w:val="000000"/>
        </w:rPr>
      </w:pPr>
      <w:r>
        <w:rPr>
          <w:b/>
          <w:color w:val="000000"/>
        </w:rPr>
        <w:t xml:space="preserve">Home and School Use Only: </w:t>
      </w:r>
    </w:p>
    <w:p w14:paraId="061775D4" w14:textId="77777777" w:rsidR="00AC6D37" w:rsidRDefault="00AC6D37">
      <w:pPr>
        <w:pBdr>
          <w:top w:val="nil"/>
          <w:left w:val="nil"/>
          <w:bottom w:val="nil"/>
          <w:right w:val="nil"/>
          <w:between w:val="nil"/>
        </w:pBdr>
        <w:spacing w:after="0"/>
        <w:rPr>
          <w:color w:val="000000"/>
        </w:rPr>
      </w:pPr>
    </w:p>
    <w:p w14:paraId="4D0FF42C" w14:textId="77777777" w:rsidR="00AC6D37" w:rsidRDefault="009569AB">
      <w:pPr>
        <w:pBdr>
          <w:top w:val="nil"/>
          <w:left w:val="nil"/>
          <w:bottom w:val="nil"/>
          <w:right w:val="nil"/>
          <w:between w:val="nil"/>
        </w:pBdr>
        <w:spacing w:after="0"/>
        <w:rPr>
          <w:color w:val="000000"/>
        </w:rPr>
      </w:pPr>
      <w:r>
        <w:t>_____</w:t>
      </w:r>
      <w:r>
        <w:rPr>
          <w:color w:val="000000"/>
        </w:rPr>
        <w:t>Grant Awarded</w:t>
      </w:r>
      <w:r>
        <w:t xml:space="preserve">: </w:t>
      </w:r>
      <w:r>
        <w:rPr>
          <w:color w:val="000000"/>
        </w:rPr>
        <w:t>Fully Funded   _____</w:t>
      </w:r>
      <w:r>
        <w:t>Grant Awarded: Partial Funding   _____Grant Not Awarded at this Time</w:t>
      </w:r>
    </w:p>
    <w:p w14:paraId="781711A0" w14:textId="77777777" w:rsidR="00AC6D37" w:rsidRDefault="00AC6D37">
      <w:pPr>
        <w:pBdr>
          <w:top w:val="nil"/>
          <w:left w:val="nil"/>
          <w:bottom w:val="nil"/>
          <w:right w:val="nil"/>
          <w:between w:val="nil"/>
        </w:pBdr>
        <w:spacing w:after="0"/>
        <w:rPr>
          <w:color w:val="000000"/>
        </w:rPr>
      </w:pPr>
    </w:p>
    <w:p w14:paraId="280C1891" w14:textId="77777777" w:rsidR="00AC6D37" w:rsidRDefault="009569AB">
      <w:pPr>
        <w:pBdr>
          <w:top w:val="nil"/>
          <w:left w:val="nil"/>
          <w:bottom w:val="nil"/>
          <w:right w:val="nil"/>
          <w:between w:val="nil"/>
        </w:pBdr>
        <w:spacing w:after="0"/>
      </w:pPr>
      <w:r>
        <w:t>Treasurer’s Signature: ______________________________</w:t>
      </w:r>
      <w:r>
        <w:t>_______          Date: ____________________</w:t>
      </w:r>
    </w:p>
    <w:sectPr w:rsidR="00AC6D37">
      <w:pgSz w:w="12240" w:h="15840"/>
      <w:pgMar w:top="720"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43D73" w14:textId="77777777" w:rsidR="009569AB" w:rsidRDefault="009569AB" w:rsidP="005F39CD">
      <w:pPr>
        <w:spacing w:after="0" w:line="240" w:lineRule="auto"/>
      </w:pPr>
      <w:r>
        <w:separator/>
      </w:r>
    </w:p>
  </w:endnote>
  <w:endnote w:type="continuationSeparator" w:id="0">
    <w:p w14:paraId="1B71DADC" w14:textId="77777777" w:rsidR="009569AB" w:rsidRDefault="009569AB" w:rsidP="005F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85F45" w14:textId="77777777" w:rsidR="009569AB" w:rsidRDefault="009569AB" w:rsidP="005F39CD">
      <w:pPr>
        <w:spacing w:after="0" w:line="240" w:lineRule="auto"/>
      </w:pPr>
      <w:r>
        <w:separator/>
      </w:r>
    </w:p>
  </w:footnote>
  <w:footnote w:type="continuationSeparator" w:id="0">
    <w:p w14:paraId="5D915CA3" w14:textId="77777777" w:rsidR="009569AB" w:rsidRDefault="009569AB" w:rsidP="005F3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B04DF"/>
    <w:multiLevelType w:val="multilevel"/>
    <w:tmpl w:val="0CA8C7F6"/>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37"/>
    <w:rsid w:val="00170806"/>
    <w:rsid w:val="005F39CD"/>
    <w:rsid w:val="009569AB"/>
    <w:rsid w:val="00AC6D37"/>
    <w:rsid w:val="00D1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673D"/>
  <w15:docId w15:val="{E6152897-E1F0-47F4-BB29-A25DC120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61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B95"/>
  </w:style>
  <w:style w:type="paragraph" w:styleId="Footer">
    <w:name w:val="footer"/>
    <w:basedOn w:val="Normal"/>
    <w:link w:val="FooterChar"/>
    <w:uiPriority w:val="99"/>
    <w:unhideWhenUsed/>
    <w:rsid w:val="00461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odlandtreasurer4@gmail.com" TargetMode="External"/><Relationship Id="rId5" Type="http://schemas.openxmlformats.org/officeDocument/2006/relationships/webSettings" Target="webSettings.xml"/><Relationship Id="rId10" Type="http://schemas.openxmlformats.org/officeDocument/2006/relationships/hyperlink" Target="mailto:woodlandtreasurer4@gmail.com" TargetMode="External"/><Relationship Id="rId4" Type="http://schemas.openxmlformats.org/officeDocument/2006/relationships/settings" Target="settings.xml"/><Relationship Id="rId9" Type="http://schemas.openxmlformats.org/officeDocument/2006/relationships/hyperlink" Target="mailto:woodlandhspresid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pkfjzjYhat2CqWBgaqTgu6/48A==">AMUW2mUVbII7VApviWvXdQnyXkDcwJ8BuHp62kgpc3fSDC9H68ExQSRPB9d1sAOc8nId4fUlb6Vt+l9Z+m5u55MM1/KE1/fvVX9LolaWFRTCmWFTJxcovfHRW9zNlG21t7JlTWOBVeZs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Steele</dc:creator>
  <cp:lastModifiedBy>Mary Fitzgerld</cp:lastModifiedBy>
  <cp:revision>4</cp:revision>
  <dcterms:created xsi:type="dcterms:W3CDTF">2019-02-07T01:01:00Z</dcterms:created>
  <dcterms:modified xsi:type="dcterms:W3CDTF">2020-08-21T16:13:00Z</dcterms:modified>
</cp:coreProperties>
</file>